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E9" w:rsidRPr="0010574C" w:rsidRDefault="004A3AEB">
      <w:pPr>
        <w:ind w:left="10065"/>
        <w:jc w:val="center"/>
        <w:rPr>
          <w:sz w:val="28"/>
          <w:szCs w:val="28"/>
        </w:rPr>
      </w:pPr>
      <w:r w:rsidRPr="0010574C">
        <w:rPr>
          <w:sz w:val="28"/>
          <w:szCs w:val="28"/>
        </w:rPr>
        <w:t>Приложение №3</w:t>
      </w:r>
    </w:p>
    <w:p w:rsidR="00EA37E9" w:rsidRPr="0010574C" w:rsidRDefault="004A3AEB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</w:rPr>
      </w:pPr>
      <w:r w:rsidRPr="0010574C">
        <w:rPr>
          <w:rFonts w:ascii="Times New Roman" w:hAnsi="Times New Roman" w:cs="Times New Roman"/>
          <w:sz w:val="28"/>
        </w:rPr>
        <w:t>к муниципальной программе</w:t>
      </w:r>
    </w:p>
    <w:p w:rsidR="00C017D0" w:rsidRPr="0010574C" w:rsidRDefault="004A3AEB" w:rsidP="00A41439">
      <w:pPr>
        <w:pStyle w:val="ConsPlusNormal"/>
        <w:widowControl/>
        <w:spacing w:line="240" w:lineRule="exact"/>
        <w:ind w:left="10065" w:right="-172" w:firstLine="0"/>
        <w:jc w:val="center"/>
        <w:rPr>
          <w:rFonts w:ascii="Times New Roman" w:hAnsi="Times New Roman" w:cs="Times New Roman"/>
          <w:sz w:val="28"/>
        </w:rPr>
      </w:pPr>
      <w:r w:rsidRPr="0010574C">
        <w:rPr>
          <w:rFonts w:ascii="Times New Roman" w:hAnsi="Times New Roman" w:cs="Times New Roman"/>
          <w:sz w:val="28"/>
        </w:rPr>
        <w:t xml:space="preserve">Шпаковского муниципального </w:t>
      </w:r>
      <w:r w:rsidR="00A41439" w:rsidRPr="0010574C">
        <w:rPr>
          <w:rFonts w:ascii="Times New Roman" w:hAnsi="Times New Roman" w:cs="Times New Roman"/>
          <w:sz w:val="28"/>
        </w:rPr>
        <w:t>о</w:t>
      </w:r>
      <w:r w:rsidRPr="0010574C">
        <w:rPr>
          <w:rFonts w:ascii="Times New Roman" w:hAnsi="Times New Roman" w:cs="Times New Roman"/>
          <w:sz w:val="28"/>
        </w:rPr>
        <w:t xml:space="preserve">круга </w:t>
      </w:r>
    </w:p>
    <w:p w:rsidR="00EA37E9" w:rsidRPr="0010574C" w:rsidRDefault="004A3AEB" w:rsidP="0010574C">
      <w:pPr>
        <w:pStyle w:val="ConsPlusNormal"/>
        <w:widowControl/>
        <w:spacing w:line="240" w:lineRule="exact"/>
        <w:ind w:left="1006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574C">
        <w:rPr>
          <w:rFonts w:ascii="Times New Roman" w:hAnsi="Times New Roman" w:cs="Times New Roman"/>
          <w:sz w:val="28"/>
        </w:rPr>
        <w:t>Ставропольского края</w:t>
      </w:r>
      <w:r w:rsidR="0010574C" w:rsidRPr="0010574C">
        <w:rPr>
          <w:rFonts w:ascii="Times New Roman" w:hAnsi="Times New Roman" w:cs="Times New Roman"/>
          <w:sz w:val="28"/>
        </w:rPr>
        <w:t xml:space="preserve"> </w:t>
      </w:r>
      <w:r w:rsidRPr="0010574C">
        <w:rPr>
          <w:rFonts w:ascii="Times New Roman" w:hAnsi="Times New Roman" w:cs="Times New Roman"/>
          <w:sz w:val="28"/>
        </w:rPr>
        <w:t>«</w:t>
      </w:r>
      <w:r w:rsidR="007A75A8" w:rsidRPr="0010574C">
        <w:rPr>
          <w:rFonts w:ascii="Times New Roman" w:hAnsi="Times New Roman" w:cs="Times New Roman"/>
          <w:sz w:val="28"/>
        </w:rPr>
        <w:t>Развитие инициативного бюджетирования</w:t>
      </w:r>
      <w:r w:rsidRPr="0010574C">
        <w:rPr>
          <w:rFonts w:ascii="Times New Roman" w:hAnsi="Times New Roman" w:cs="Times New Roman"/>
          <w:sz w:val="28"/>
        </w:rPr>
        <w:t>»</w:t>
      </w:r>
    </w:p>
    <w:p w:rsidR="00EA37E9" w:rsidRPr="0010574C" w:rsidRDefault="00EA37E9" w:rsidP="0010574C">
      <w:pPr>
        <w:jc w:val="center"/>
        <w:rPr>
          <w:sz w:val="28"/>
          <w:szCs w:val="28"/>
        </w:rPr>
      </w:pPr>
    </w:p>
    <w:p w:rsidR="002C26D7" w:rsidRPr="002C26D7" w:rsidRDefault="002C26D7" w:rsidP="0010574C">
      <w:pPr>
        <w:jc w:val="center"/>
        <w:rPr>
          <w:sz w:val="28"/>
          <w:szCs w:val="28"/>
        </w:rPr>
      </w:pPr>
    </w:p>
    <w:p w:rsidR="00C109F8" w:rsidRPr="002C26D7" w:rsidRDefault="00C109F8" w:rsidP="0010574C">
      <w:pPr>
        <w:jc w:val="center"/>
        <w:rPr>
          <w:sz w:val="28"/>
          <w:szCs w:val="28"/>
        </w:rPr>
      </w:pPr>
    </w:p>
    <w:p w:rsidR="00EA37E9" w:rsidRPr="005F0C21" w:rsidRDefault="004A3AEB" w:rsidP="0010574C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 xml:space="preserve">РЕСУРСНОЕ ОБЕСПЕЧЕНИЕ </w:t>
      </w:r>
    </w:p>
    <w:p w:rsidR="00EA37E9" w:rsidRPr="005F0C21" w:rsidRDefault="00EA37E9" w:rsidP="0010574C">
      <w:pPr>
        <w:spacing w:line="240" w:lineRule="exact"/>
        <w:jc w:val="center"/>
        <w:rPr>
          <w:sz w:val="28"/>
          <w:szCs w:val="28"/>
        </w:rPr>
      </w:pPr>
    </w:p>
    <w:p w:rsidR="0010574C" w:rsidRDefault="004A3AEB" w:rsidP="0010574C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реализации муниципальной программы</w:t>
      </w:r>
      <w:r w:rsidR="0010574C">
        <w:rPr>
          <w:sz w:val="28"/>
          <w:szCs w:val="28"/>
        </w:rPr>
        <w:t xml:space="preserve"> </w:t>
      </w:r>
      <w:r w:rsidRPr="005F0C21">
        <w:rPr>
          <w:sz w:val="28"/>
          <w:szCs w:val="28"/>
        </w:rPr>
        <w:t>Шпаковского муниципального округа Ставропольского края</w:t>
      </w:r>
      <w:r w:rsidR="0010574C">
        <w:rPr>
          <w:sz w:val="28"/>
          <w:szCs w:val="28"/>
        </w:rPr>
        <w:t xml:space="preserve"> </w:t>
      </w:r>
    </w:p>
    <w:p w:rsidR="00C109F8" w:rsidRDefault="004A3AEB" w:rsidP="0010574C">
      <w:pPr>
        <w:spacing w:line="240" w:lineRule="exact"/>
        <w:jc w:val="center"/>
        <w:rPr>
          <w:sz w:val="28"/>
          <w:szCs w:val="28"/>
        </w:rPr>
      </w:pPr>
      <w:r w:rsidRPr="005F0C21">
        <w:rPr>
          <w:sz w:val="28"/>
          <w:szCs w:val="28"/>
        </w:rPr>
        <w:t>«</w:t>
      </w:r>
      <w:r w:rsidR="007A75A8">
        <w:rPr>
          <w:sz w:val="28"/>
        </w:rPr>
        <w:t>Развитие инициативного бюджетирования</w:t>
      </w:r>
      <w:r w:rsidRPr="005F0C21">
        <w:rPr>
          <w:sz w:val="28"/>
          <w:szCs w:val="28"/>
        </w:rPr>
        <w:t>»</w:t>
      </w:r>
    </w:p>
    <w:p w:rsidR="00C961B1" w:rsidRDefault="00C961B1" w:rsidP="00106480">
      <w:pPr>
        <w:pStyle w:val="ConsPlusNormal"/>
        <w:widowControl/>
        <w:spacing w:line="240" w:lineRule="exact"/>
        <w:ind w:right="-3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000BB" w:rsidRDefault="008000BB" w:rsidP="00106480">
      <w:pPr>
        <w:pStyle w:val="ConsPlusNormal"/>
        <w:widowControl/>
        <w:spacing w:line="240" w:lineRule="exact"/>
        <w:ind w:right="-3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1979"/>
        <w:gridCol w:w="2126"/>
        <w:gridCol w:w="2127"/>
        <w:gridCol w:w="1842"/>
        <w:gridCol w:w="1134"/>
        <w:gridCol w:w="993"/>
        <w:gridCol w:w="992"/>
        <w:gridCol w:w="992"/>
        <w:gridCol w:w="992"/>
        <w:gridCol w:w="993"/>
      </w:tblGrid>
      <w:tr w:rsidR="00D566A6" w:rsidRPr="00DD2C42" w:rsidTr="00106480">
        <w:trPr>
          <w:trHeight w:val="699"/>
        </w:trPr>
        <w:tc>
          <w:tcPr>
            <w:tcW w:w="431" w:type="dxa"/>
            <w:vMerge w:val="restart"/>
            <w:shd w:val="clear" w:color="auto" w:fill="auto"/>
            <w:vAlign w:val="center"/>
          </w:tcPr>
          <w:p w:rsidR="00AA4B44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№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п/п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Наименование основного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DD2C42">
              <w:rPr>
                <w:sz w:val="26"/>
                <w:szCs w:val="26"/>
              </w:rPr>
              <w:t>ероприятия (мероприятия) Программы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Ответственный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исполнитель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(соисполнитель)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ГРБС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Источники</w:t>
            </w:r>
          </w:p>
          <w:p w:rsidR="00AA4B44" w:rsidRDefault="00AA4B44" w:rsidP="0010574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DD2C42">
              <w:rPr>
                <w:sz w:val="26"/>
                <w:szCs w:val="26"/>
              </w:rPr>
              <w:t>есурсного</w:t>
            </w:r>
          </w:p>
          <w:p w:rsidR="00AA4B44" w:rsidRPr="00DD2C42" w:rsidRDefault="00AA4B44" w:rsidP="0010574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DD2C42">
              <w:rPr>
                <w:sz w:val="26"/>
                <w:szCs w:val="26"/>
              </w:rPr>
              <w:t>беспечения</w:t>
            </w:r>
          </w:p>
        </w:tc>
        <w:tc>
          <w:tcPr>
            <w:tcW w:w="6096" w:type="dxa"/>
            <w:gridSpan w:val="6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 xml:space="preserve">Прогнозируемый объем финансирования </w:t>
            </w:r>
            <w:r w:rsidRPr="00DD2C42">
              <w:rPr>
                <w:sz w:val="26"/>
                <w:szCs w:val="26"/>
              </w:rPr>
              <w:br/>
              <w:t>(тыс. руб.)</w:t>
            </w:r>
          </w:p>
        </w:tc>
      </w:tr>
      <w:tr w:rsidR="0010574C" w:rsidRPr="00DD2C42" w:rsidTr="00106480">
        <w:trPr>
          <w:trHeight w:val="569"/>
        </w:trPr>
        <w:tc>
          <w:tcPr>
            <w:tcW w:w="431" w:type="dxa"/>
            <w:vMerge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  <w:vAlign w:val="center"/>
          </w:tcPr>
          <w:p w:rsidR="00AA4B44" w:rsidRPr="00DD2C42" w:rsidRDefault="00AA4B44" w:rsidP="0010574C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4B44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2024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4B44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2025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4B44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2026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vAlign w:val="center"/>
          </w:tcPr>
          <w:p w:rsidR="00E96779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 xml:space="preserve">2027 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год</w:t>
            </w:r>
          </w:p>
        </w:tc>
        <w:tc>
          <w:tcPr>
            <w:tcW w:w="993" w:type="dxa"/>
            <w:vAlign w:val="center"/>
          </w:tcPr>
          <w:p w:rsidR="00E96779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</w:t>
            </w:r>
          </w:p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</w:tbl>
    <w:p w:rsidR="00C761C2" w:rsidRDefault="00C761C2" w:rsidP="00C761C2">
      <w:pPr>
        <w:spacing w:line="20" w:lineRule="exact"/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1979"/>
        <w:gridCol w:w="2126"/>
        <w:gridCol w:w="2127"/>
        <w:gridCol w:w="1842"/>
        <w:gridCol w:w="1134"/>
        <w:gridCol w:w="993"/>
        <w:gridCol w:w="992"/>
        <w:gridCol w:w="992"/>
        <w:gridCol w:w="992"/>
        <w:gridCol w:w="993"/>
      </w:tblGrid>
      <w:tr w:rsidR="0010574C" w:rsidRPr="00DD2C42" w:rsidTr="00106480">
        <w:trPr>
          <w:trHeight w:val="20"/>
          <w:tblHeader/>
        </w:trPr>
        <w:tc>
          <w:tcPr>
            <w:tcW w:w="431" w:type="dxa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D2C42">
              <w:rPr>
                <w:sz w:val="26"/>
                <w:szCs w:val="26"/>
              </w:rPr>
              <w:t>10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D566A6" w:rsidRPr="00DD2C42" w:rsidTr="00106480">
        <w:trPr>
          <w:trHeight w:val="20"/>
        </w:trPr>
        <w:tc>
          <w:tcPr>
            <w:tcW w:w="6663" w:type="dxa"/>
            <w:gridSpan w:val="4"/>
            <w:vMerge w:val="restart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Муниципальная программа Шпаковского муниципального округа Ставропольского края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«Развитие инициативного бюджетирования»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16374,39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9626,84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5320,57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D566A6" w:rsidRPr="00DD2C42" w:rsidTr="00106480">
        <w:trPr>
          <w:trHeight w:val="20"/>
        </w:trPr>
        <w:tc>
          <w:tcPr>
            <w:tcW w:w="6663" w:type="dxa"/>
            <w:gridSpan w:val="4"/>
            <w:vMerge/>
            <w:vAlign w:val="center"/>
          </w:tcPr>
          <w:p w:rsidR="00AA4B44" w:rsidRPr="00DD2C42" w:rsidRDefault="00AA4B44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ф</w:t>
            </w:r>
            <w:r w:rsidRPr="00DD2C42">
              <w:rPr>
                <w:sz w:val="26"/>
                <w:szCs w:val="28"/>
              </w:rPr>
              <w:t>едеральный</w:t>
            </w:r>
            <w:r w:rsidR="00E96779"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D566A6" w:rsidRPr="00DD2C42" w:rsidTr="00106480">
        <w:trPr>
          <w:trHeight w:val="20"/>
        </w:trPr>
        <w:tc>
          <w:tcPr>
            <w:tcW w:w="6663" w:type="dxa"/>
            <w:gridSpan w:val="4"/>
            <w:vMerge/>
            <w:vAlign w:val="center"/>
          </w:tcPr>
          <w:p w:rsidR="00AA4B44" w:rsidRPr="00DD2C42" w:rsidRDefault="00AA4B44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8095,42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6346,55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1748,87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D566A6" w:rsidRPr="00DD2C42" w:rsidTr="00106480">
        <w:trPr>
          <w:trHeight w:val="333"/>
        </w:trPr>
        <w:tc>
          <w:tcPr>
            <w:tcW w:w="6663" w:type="dxa"/>
            <w:gridSpan w:val="4"/>
            <w:vMerge/>
            <w:vAlign w:val="center"/>
          </w:tcPr>
          <w:p w:rsidR="00AA4B44" w:rsidRPr="00DD2C42" w:rsidRDefault="00AA4B44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8278,97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3280,29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3571,70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D566A6" w:rsidRPr="00DD2C42" w:rsidTr="00106480">
        <w:trPr>
          <w:trHeight w:val="20"/>
        </w:trPr>
        <w:tc>
          <w:tcPr>
            <w:tcW w:w="6663" w:type="dxa"/>
            <w:gridSpan w:val="4"/>
            <w:vMerge/>
            <w:vAlign w:val="center"/>
          </w:tcPr>
          <w:p w:rsidR="00AA4B44" w:rsidRPr="00DD2C42" w:rsidRDefault="00AA4B44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A4B44" w:rsidRPr="00DD2C42" w:rsidRDefault="00AA4B44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A4B44" w:rsidRPr="00DD2C42" w:rsidRDefault="00AA4B44" w:rsidP="00E96779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AA4B44" w:rsidRPr="00DD2C42" w:rsidRDefault="00AA4B44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 w:val="restart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1.</w:t>
            </w:r>
          </w:p>
        </w:tc>
        <w:tc>
          <w:tcPr>
            <w:tcW w:w="6232" w:type="dxa"/>
            <w:gridSpan w:val="3"/>
            <w:vMerge w:val="restart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Реализация инициативных проектов</w:t>
            </w:r>
            <w:r>
              <w:rPr>
                <w:sz w:val="26"/>
                <w:szCs w:val="28"/>
              </w:rPr>
              <w:t xml:space="preserve"> </w:t>
            </w:r>
            <w:r w:rsidRPr="00DD2C42">
              <w:rPr>
                <w:sz w:val="26"/>
                <w:szCs w:val="28"/>
              </w:rPr>
              <w:t>Шпаковского муниципального округа, софинансируемых за счет средств бюджета Ставропольского края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12925,41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9626,84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3298,57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8095,42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6346,55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1748,87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4829,99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3280,29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1549,70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widowControl w:val="0"/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C761C2">
        <w:trPr>
          <w:trHeight w:val="197"/>
        </w:trPr>
        <w:tc>
          <w:tcPr>
            <w:tcW w:w="431" w:type="dxa"/>
            <w:vMerge/>
            <w:shd w:val="clear" w:color="auto" w:fill="auto"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 w:val="restart"/>
            <w:shd w:val="clear" w:color="auto" w:fill="auto"/>
          </w:tcPr>
          <w:p w:rsidR="00106480" w:rsidRPr="00DF7C3C" w:rsidRDefault="00106480" w:rsidP="00C761C2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комитет по</w:t>
            </w:r>
            <w:r>
              <w:rPr>
                <w:sz w:val="26"/>
                <w:szCs w:val="28"/>
              </w:rPr>
              <w:t xml:space="preserve"> </w:t>
            </w:r>
            <w:r w:rsidRPr="00DF7C3C">
              <w:rPr>
                <w:sz w:val="26"/>
                <w:szCs w:val="28"/>
              </w:rPr>
              <w:t xml:space="preserve">муниципальному хозяйству и охране окружающей среды администрации Шпаковского </w:t>
            </w:r>
          </w:p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муниципального округа (далее – </w:t>
            </w:r>
          </w:p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комитет по </w:t>
            </w:r>
          </w:p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муниципальному хозяйству и охране окружающей среды)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06480" w:rsidRPr="00DF7C3C" w:rsidRDefault="00106480" w:rsidP="00D16E8F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администрация Шпаковского </w:t>
            </w:r>
          </w:p>
          <w:p w:rsidR="00106480" w:rsidRPr="00DF7C3C" w:rsidRDefault="00106480" w:rsidP="00D16E8F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муниципального округа </w:t>
            </w:r>
          </w:p>
          <w:p w:rsidR="00106480" w:rsidRPr="00DF7C3C" w:rsidRDefault="00106480" w:rsidP="00D16E8F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Ставропольского края (далее – </w:t>
            </w:r>
          </w:p>
          <w:p w:rsidR="00106480" w:rsidRPr="00DF7C3C" w:rsidRDefault="00106480" w:rsidP="00D16E8F">
            <w:pPr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администрация)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shd w:val="clear" w:color="auto" w:fill="auto"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96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F7C3C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06480" w:rsidRPr="00DF7C3C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  <w:vAlign w:val="center"/>
          </w:tcPr>
          <w:p w:rsidR="00106480" w:rsidRPr="00DF7C3C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DD6BE8">
        <w:trPr>
          <w:trHeight w:val="244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F7C3C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Верхнерусский </w:t>
            </w:r>
          </w:p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территориальный отдел</w:t>
            </w:r>
          </w:p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 xml:space="preserve">администрации Шпаковского </w:t>
            </w:r>
          </w:p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муниципального округа (далее – Верхнерусский</w:t>
            </w:r>
          </w:p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F7C3C" w:rsidRDefault="00106480" w:rsidP="006902C4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F7C3C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621,15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621,15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215,47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215,47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405,68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405,68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Деминский 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территориальный 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отдел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администрации 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Шпаковского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муниципального</w:t>
            </w:r>
          </w:p>
          <w:p w:rsidR="00106480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округа (далее – </w:t>
            </w:r>
          </w:p>
          <w:p w:rsidR="00106480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Деминский 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территориальный </w:t>
            </w:r>
            <w:r w:rsidRPr="00DD2C42">
              <w:rPr>
                <w:sz w:val="26"/>
                <w:szCs w:val="28"/>
              </w:rPr>
              <w:lastRenderedPageBreak/>
              <w:t>отдел)</w:t>
            </w:r>
          </w:p>
        </w:tc>
        <w:tc>
          <w:tcPr>
            <w:tcW w:w="2127" w:type="dxa"/>
            <w:vMerge w:val="restart"/>
          </w:tcPr>
          <w:p w:rsidR="00106480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 xml:space="preserve">Деминский </w:t>
            </w:r>
          </w:p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6902C4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 xml:space="preserve">средства внебюджетных </w:t>
            </w:r>
            <w:r w:rsidRPr="00DD2C42">
              <w:rPr>
                <w:sz w:val="26"/>
                <w:szCs w:val="28"/>
              </w:rPr>
              <w:lastRenderedPageBreak/>
              <w:t>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Дубовский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администрации Шпаковского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муниципального округа (далее –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Дубовский </w:t>
            </w:r>
          </w:p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Дубовский </w:t>
            </w:r>
          </w:p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B84C00">
        <w:trPr>
          <w:trHeight w:val="242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Казинский </w:t>
            </w:r>
          </w:p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</w:t>
            </w:r>
          </w:p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администрации Шпаковского </w:t>
            </w:r>
          </w:p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му</w:t>
            </w:r>
            <w:r>
              <w:rPr>
                <w:sz w:val="26"/>
                <w:szCs w:val="28"/>
              </w:rPr>
              <w:t xml:space="preserve">ниципального округа </w:t>
            </w:r>
            <w:r w:rsidRPr="00DD2C42">
              <w:rPr>
                <w:sz w:val="26"/>
                <w:szCs w:val="28"/>
              </w:rPr>
              <w:t xml:space="preserve">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</w:t>
            </w:r>
          </w:p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Казинский </w:t>
            </w:r>
          </w:p>
          <w:p w:rsidR="00106480" w:rsidRPr="00DD2C42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</w:t>
            </w:r>
          </w:p>
          <w:p w:rsidR="00106480" w:rsidRPr="00DD2C42" w:rsidRDefault="00106480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территориальный отдел 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Надеждинский</w:t>
            </w:r>
          </w:p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Надеждинский территориальный отдел 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16E3D">
        <w:trPr>
          <w:trHeight w:val="7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Новомарьевский территориальный отдел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администрации Шпаковского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</w:t>
            </w:r>
          </w:p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>Новомарьевский территориальны</w:t>
            </w:r>
            <w:r>
              <w:rPr>
                <w:sz w:val="26"/>
                <w:szCs w:val="28"/>
              </w:rPr>
              <w:t>й</w:t>
            </w:r>
            <w:r w:rsidRPr="00DD2C42">
              <w:rPr>
                <w:sz w:val="26"/>
                <w:szCs w:val="28"/>
              </w:rPr>
              <w:t xml:space="preserve"> </w:t>
            </w:r>
          </w:p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 xml:space="preserve">Новомарьевский территориальный отдел 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452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165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Пелагиадский </w:t>
            </w:r>
          </w:p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территориальный отдел администрации Шпаковского муниципального округа (далее </w:t>
            </w:r>
            <w:r>
              <w:rPr>
                <w:sz w:val="26"/>
                <w:szCs w:val="28"/>
              </w:rPr>
              <w:t>–</w:t>
            </w:r>
            <w:r w:rsidRPr="00DD2C42">
              <w:rPr>
                <w:sz w:val="26"/>
                <w:szCs w:val="28"/>
              </w:rPr>
              <w:t xml:space="preserve"> Пелагиадский территориальный отдел</w:t>
            </w:r>
            <w:r w:rsidR="003E1B4D">
              <w:rPr>
                <w:sz w:val="26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3627,26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3627,26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165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165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2550,81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2550,81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165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1076,45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1076,45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165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7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 администрации Шпаковского муниципального округа (далее – Сенгилеевский 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5068,57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3711,11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1357,46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3252,46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2571,11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681,35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1816,11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1140,00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676,11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 администрации Шпаковского муниципального округа (далее – Татарский 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1319,96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1319,96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852,05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852,05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467,91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467,91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D566A6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 администрации Шпаковског</w:t>
            </w:r>
            <w:r w:rsidR="00B84C00">
              <w:rPr>
                <w:sz w:val="26"/>
                <w:szCs w:val="28"/>
              </w:rPr>
              <w:t xml:space="preserve">о </w:t>
            </w:r>
            <w:r w:rsidR="00B84C00">
              <w:rPr>
                <w:sz w:val="26"/>
                <w:szCs w:val="28"/>
              </w:rPr>
              <w:lastRenderedPageBreak/>
              <w:t>муниципального округа (далее –</w:t>
            </w:r>
            <w:r w:rsidRPr="00DD2C42">
              <w:rPr>
                <w:sz w:val="26"/>
                <w:szCs w:val="28"/>
              </w:rPr>
              <w:t xml:space="preserve"> Темнолесский 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lastRenderedPageBreak/>
              <w:t>Темнолесский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D566A6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 администрации Шпаковского муниципального</w:t>
            </w:r>
            <w:r>
              <w:rPr>
                <w:sz w:val="26"/>
                <w:szCs w:val="28"/>
              </w:rPr>
              <w:t xml:space="preserve"> округа (далее –</w:t>
            </w:r>
            <w:r w:rsidRPr="00DD2C42">
              <w:rPr>
                <w:sz w:val="26"/>
                <w:szCs w:val="28"/>
              </w:rPr>
              <w:t xml:space="preserve"> Цимлянский территориальный отдел)</w:t>
            </w:r>
          </w:p>
        </w:tc>
        <w:tc>
          <w:tcPr>
            <w:tcW w:w="2127" w:type="dxa"/>
            <w:vMerge w:val="restart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2288,47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2288,47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1224,63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1224,63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1063,84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1063,84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6480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6480" w:rsidRPr="00DD2C42" w:rsidRDefault="00106480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6480" w:rsidRPr="00DD2C42" w:rsidRDefault="00106480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6480" w:rsidRPr="00DD2C42" w:rsidRDefault="00106480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 w:val="restart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2.</w:t>
            </w:r>
          </w:p>
        </w:tc>
        <w:tc>
          <w:tcPr>
            <w:tcW w:w="6232" w:type="dxa"/>
            <w:gridSpan w:val="3"/>
            <w:vMerge w:val="restart"/>
            <w:shd w:val="clear" w:color="auto" w:fill="auto"/>
          </w:tcPr>
          <w:p w:rsidR="0010574C" w:rsidRPr="00DD2C42" w:rsidRDefault="0010574C" w:rsidP="00116E3D">
            <w:pPr>
              <w:spacing w:line="240" w:lineRule="exact"/>
              <w:jc w:val="both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Реализация инициативных проектов Шпаковского муниципального округа</w:t>
            </w: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3448,98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2022,00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shd w:val="clear" w:color="auto" w:fill="auto"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3448,98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2022,00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6232" w:type="dxa"/>
            <w:gridSpan w:val="3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shd w:val="clear" w:color="auto" w:fill="auto"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 w:val="restart"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комитет по муниципальному хозяйству и охране окружающей среды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администрация </w:t>
            </w: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B84C00">
        <w:trPr>
          <w:trHeight w:val="138"/>
        </w:trPr>
        <w:tc>
          <w:tcPr>
            <w:tcW w:w="431" w:type="dxa"/>
            <w:vMerge/>
            <w:shd w:val="clear" w:color="auto" w:fill="auto"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106480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Верхнерусский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B84C00">
        <w:trPr>
          <w:trHeight w:val="197"/>
        </w:trPr>
        <w:tc>
          <w:tcPr>
            <w:tcW w:w="431" w:type="dxa"/>
            <w:vMerge/>
            <w:shd w:val="clear" w:color="auto" w:fill="auto"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E96779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Деминский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766,44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766,44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E96779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766,44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766,44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E96779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B84C00">
        <w:trPr>
          <w:trHeight w:val="146"/>
        </w:trPr>
        <w:tc>
          <w:tcPr>
            <w:tcW w:w="431" w:type="dxa"/>
            <w:vMerge/>
            <w:shd w:val="clear" w:color="auto" w:fill="auto"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Дубовский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Дубовский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322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Казинский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B84C00">
        <w:trPr>
          <w:trHeight w:val="85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Надеждинский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195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Новомарьевский территориальный отдел 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Новомарьевский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1255,56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1255,56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1255,56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1255,56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63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Пелагиадский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63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63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63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63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124"/>
        </w:trPr>
        <w:tc>
          <w:tcPr>
            <w:tcW w:w="431" w:type="dxa"/>
            <w:vMerge/>
            <w:shd w:val="clear" w:color="auto" w:fill="auto"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Сенгилеевский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 xml:space="preserve">средства </w:t>
            </w:r>
            <w:r w:rsidRPr="00DD2C42">
              <w:rPr>
                <w:sz w:val="26"/>
                <w:szCs w:val="28"/>
              </w:rPr>
              <w:lastRenderedPageBreak/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lastRenderedPageBreak/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Татарский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>
              <w:rPr>
                <w:sz w:val="26"/>
                <w:szCs w:val="28"/>
              </w:rPr>
              <w:t>1426,98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146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Темнолесский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7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2127" w:type="dxa"/>
            <w:vMerge w:val="restart"/>
          </w:tcPr>
          <w:p w:rsidR="0010574C" w:rsidRPr="00DD2C42" w:rsidRDefault="0010574C" w:rsidP="00414FA3">
            <w:pPr>
              <w:widowControl w:val="0"/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Цимлянский территориальный отдел</w:t>
            </w: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DD2C42">
              <w:rPr>
                <w:sz w:val="26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  <w:tr w:rsidR="0010574C" w:rsidRPr="00DD2C42" w:rsidTr="00106480">
        <w:trPr>
          <w:trHeight w:val="20"/>
        </w:trPr>
        <w:tc>
          <w:tcPr>
            <w:tcW w:w="431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979" w:type="dxa"/>
            <w:vMerge/>
            <w:vAlign w:val="center"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6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2127" w:type="dxa"/>
            <w:vMerge/>
          </w:tcPr>
          <w:p w:rsidR="0010574C" w:rsidRPr="00DD2C42" w:rsidRDefault="0010574C" w:rsidP="00414FA3">
            <w:pPr>
              <w:spacing w:line="240" w:lineRule="exact"/>
              <w:rPr>
                <w:sz w:val="26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10574C" w:rsidRPr="00DD2C42" w:rsidRDefault="0010574C" w:rsidP="0010574C">
            <w:pPr>
              <w:spacing w:line="240" w:lineRule="exact"/>
              <w:rPr>
                <w:sz w:val="26"/>
                <w:szCs w:val="28"/>
              </w:rPr>
            </w:pPr>
            <w:r w:rsidRPr="00E96779">
              <w:rPr>
                <w:sz w:val="26"/>
                <w:szCs w:val="28"/>
                <w:vertAlign w:val="superscript"/>
              </w:rPr>
              <w:t>1</w:t>
            </w:r>
            <w:r w:rsidRPr="00DD2C42">
              <w:rPr>
                <w:sz w:val="26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2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</w:rPr>
            </w:pPr>
            <w:r w:rsidRPr="00DD2C42">
              <w:rPr>
                <w:sz w:val="26"/>
                <w:szCs w:val="28"/>
              </w:rPr>
              <w:t>-</w:t>
            </w:r>
          </w:p>
        </w:tc>
        <w:tc>
          <w:tcPr>
            <w:tcW w:w="993" w:type="dxa"/>
          </w:tcPr>
          <w:p w:rsidR="0010574C" w:rsidRPr="00DD2C42" w:rsidRDefault="0010574C" w:rsidP="00414FA3">
            <w:pPr>
              <w:spacing w:line="240" w:lineRule="exact"/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-</w:t>
            </w:r>
          </w:p>
        </w:tc>
      </w:tr>
    </w:tbl>
    <w:p w:rsidR="00EA37E9" w:rsidRPr="00E96779" w:rsidRDefault="00EA37E9" w:rsidP="00E96779">
      <w:pPr>
        <w:pStyle w:val="ConsPlusNormal"/>
        <w:widowControl/>
        <w:ind w:right="-284" w:firstLine="0"/>
        <w:jc w:val="center"/>
        <w:outlineLvl w:val="0"/>
        <w:rPr>
          <w:rFonts w:ascii="Times New Roman" w:hAnsi="Times New Roman" w:cs="Times New Roman"/>
          <w:sz w:val="12"/>
          <w:szCs w:val="28"/>
        </w:rPr>
      </w:pPr>
    </w:p>
    <w:p w:rsidR="00EA37E9" w:rsidRPr="00DD2C42" w:rsidRDefault="004A3AEB" w:rsidP="00E96779">
      <w:pPr>
        <w:widowControl w:val="0"/>
        <w:spacing w:line="240" w:lineRule="exact"/>
        <w:jc w:val="both"/>
        <w:rPr>
          <w:sz w:val="26"/>
          <w:szCs w:val="28"/>
        </w:rPr>
      </w:pPr>
      <w:r w:rsidRPr="00DD2C42">
        <w:rPr>
          <w:sz w:val="26"/>
          <w:szCs w:val="28"/>
          <w:vertAlign w:val="superscript"/>
        </w:rPr>
        <w:t>1</w:t>
      </w:r>
      <w:r w:rsidRPr="00DD2C42">
        <w:rPr>
          <w:sz w:val="26"/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E96779">
        <w:rPr>
          <w:sz w:val="26"/>
          <w:szCs w:val="28"/>
        </w:rPr>
        <w:t>й приносящей доход деятельности</w:t>
      </w:r>
    </w:p>
    <w:p w:rsidR="00EA37E9" w:rsidRDefault="00EA37E9" w:rsidP="00F160A7">
      <w:pPr>
        <w:spacing w:line="240" w:lineRule="exact"/>
        <w:ind w:firstLine="709"/>
        <w:jc w:val="center"/>
        <w:rPr>
          <w:sz w:val="28"/>
          <w:szCs w:val="28"/>
        </w:rPr>
      </w:pPr>
    </w:p>
    <w:p w:rsidR="00E96779" w:rsidRDefault="00E96779" w:rsidP="00F160A7">
      <w:pPr>
        <w:spacing w:line="240" w:lineRule="exact"/>
        <w:ind w:firstLine="709"/>
        <w:jc w:val="center"/>
        <w:rPr>
          <w:sz w:val="28"/>
          <w:szCs w:val="28"/>
        </w:rPr>
      </w:pPr>
    </w:p>
    <w:p w:rsidR="00E96779" w:rsidRPr="005F0C21" w:rsidRDefault="00E96779" w:rsidP="00F160A7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E96779" w:rsidRPr="005F0C21" w:rsidSect="00921EB3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460" w:rsidRDefault="005E7460">
      <w:r>
        <w:separator/>
      </w:r>
    </w:p>
  </w:endnote>
  <w:endnote w:type="continuationSeparator" w:id="0">
    <w:p w:rsidR="005E7460" w:rsidRDefault="005E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460" w:rsidRDefault="005E7460">
      <w:r>
        <w:separator/>
      </w:r>
    </w:p>
  </w:footnote>
  <w:footnote w:type="continuationSeparator" w:id="0">
    <w:p w:rsidR="005E7460" w:rsidRDefault="005E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779" w:rsidRPr="00E96779" w:rsidRDefault="00E96779">
    <w:pPr>
      <w:pStyle w:val="af8"/>
      <w:jc w:val="center"/>
      <w:rPr>
        <w:sz w:val="28"/>
      </w:rPr>
    </w:pPr>
    <w:r w:rsidRPr="00E96779">
      <w:rPr>
        <w:sz w:val="28"/>
      </w:rPr>
      <w:fldChar w:fldCharType="begin"/>
    </w:r>
    <w:r w:rsidRPr="00E96779">
      <w:rPr>
        <w:sz w:val="28"/>
      </w:rPr>
      <w:instrText>PAGE   \* MERGEFORMAT</w:instrText>
    </w:r>
    <w:r w:rsidRPr="00E96779">
      <w:rPr>
        <w:sz w:val="28"/>
      </w:rPr>
      <w:fldChar w:fldCharType="separate"/>
    </w:r>
    <w:r w:rsidR="003E1B4D">
      <w:rPr>
        <w:noProof/>
        <w:sz w:val="28"/>
      </w:rPr>
      <w:t>5</w:t>
    </w:r>
    <w:r w:rsidRPr="00E96779">
      <w:rPr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015B58"/>
    <w:rsid w:val="00036F6A"/>
    <w:rsid w:val="000416CE"/>
    <w:rsid w:val="0005623F"/>
    <w:rsid w:val="00067D83"/>
    <w:rsid w:val="00067FE6"/>
    <w:rsid w:val="00081551"/>
    <w:rsid w:val="0008511A"/>
    <w:rsid w:val="000C0D91"/>
    <w:rsid w:val="000C204A"/>
    <w:rsid w:val="000D5A7B"/>
    <w:rsid w:val="000E6587"/>
    <w:rsid w:val="0010574C"/>
    <w:rsid w:val="00106480"/>
    <w:rsid w:val="00116E3D"/>
    <w:rsid w:val="00124381"/>
    <w:rsid w:val="0013291F"/>
    <w:rsid w:val="00163B95"/>
    <w:rsid w:val="0017622F"/>
    <w:rsid w:val="00191D65"/>
    <w:rsid w:val="001C2E89"/>
    <w:rsid w:val="001E1C0B"/>
    <w:rsid w:val="00213925"/>
    <w:rsid w:val="0022184A"/>
    <w:rsid w:val="00224D76"/>
    <w:rsid w:val="00257C1A"/>
    <w:rsid w:val="002821A0"/>
    <w:rsid w:val="002C26D7"/>
    <w:rsid w:val="0031568E"/>
    <w:rsid w:val="00376AF0"/>
    <w:rsid w:val="00387B31"/>
    <w:rsid w:val="00395550"/>
    <w:rsid w:val="0039694B"/>
    <w:rsid w:val="00397E18"/>
    <w:rsid w:val="003A239A"/>
    <w:rsid w:val="003B6B13"/>
    <w:rsid w:val="003D57D4"/>
    <w:rsid w:val="003E1B4D"/>
    <w:rsid w:val="003F2908"/>
    <w:rsid w:val="00401E97"/>
    <w:rsid w:val="00411A77"/>
    <w:rsid w:val="00414FA3"/>
    <w:rsid w:val="00424A78"/>
    <w:rsid w:val="00431094"/>
    <w:rsid w:val="00431AFF"/>
    <w:rsid w:val="004423D6"/>
    <w:rsid w:val="00446438"/>
    <w:rsid w:val="00454CA8"/>
    <w:rsid w:val="004634BE"/>
    <w:rsid w:val="00464616"/>
    <w:rsid w:val="0047086C"/>
    <w:rsid w:val="00471897"/>
    <w:rsid w:val="004972B6"/>
    <w:rsid w:val="004A3AEB"/>
    <w:rsid w:val="004C5C16"/>
    <w:rsid w:val="004C6902"/>
    <w:rsid w:val="004D0BBB"/>
    <w:rsid w:val="004F22EF"/>
    <w:rsid w:val="0051207F"/>
    <w:rsid w:val="00576A9B"/>
    <w:rsid w:val="005A0CA3"/>
    <w:rsid w:val="005A234C"/>
    <w:rsid w:val="005C313C"/>
    <w:rsid w:val="005E7460"/>
    <w:rsid w:val="005E7CD0"/>
    <w:rsid w:val="005F0C21"/>
    <w:rsid w:val="005F0EEF"/>
    <w:rsid w:val="00601335"/>
    <w:rsid w:val="006107FF"/>
    <w:rsid w:val="00612595"/>
    <w:rsid w:val="006130A5"/>
    <w:rsid w:val="00613F47"/>
    <w:rsid w:val="00614828"/>
    <w:rsid w:val="00625A1F"/>
    <w:rsid w:val="00635FD2"/>
    <w:rsid w:val="0064666C"/>
    <w:rsid w:val="00667A9E"/>
    <w:rsid w:val="006902C4"/>
    <w:rsid w:val="006905D7"/>
    <w:rsid w:val="006B22DE"/>
    <w:rsid w:val="006B2D05"/>
    <w:rsid w:val="006C6B88"/>
    <w:rsid w:val="006D51D8"/>
    <w:rsid w:val="006E5F9E"/>
    <w:rsid w:val="006F1EE5"/>
    <w:rsid w:val="0072229A"/>
    <w:rsid w:val="00743908"/>
    <w:rsid w:val="00745A6C"/>
    <w:rsid w:val="00752CDF"/>
    <w:rsid w:val="007557A1"/>
    <w:rsid w:val="0075788E"/>
    <w:rsid w:val="0077675C"/>
    <w:rsid w:val="00777F6A"/>
    <w:rsid w:val="007A13AF"/>
    <w:rsid w:val="007A2987"/>
    <w:rsid w:val="007A75A8"/>
    <w:rsid w:val="007B4CFF"/>
    <w:rsid w:val="007C68D3"/>
    <w:rsid w:val="007F25A9"/>
    <w:rsid w:val="007F7E1F"/>
    <w:rsid w:val="008000BB"/>
    <w:rsid w:val="00826653"/>
    <w:rsid w:val="00830E97"/>
    <w:rsid w:val="00856418"/>
    <w:rsid w:val="008649E7"/>
    <w:rsid w:val="00874179"/>
    <w:rsid w:val="008A558C"/>
    <w:rsid w:val="008C133F"/>
    <w:rsid w:val="008F3630"/>
    <w:rsid w:val="009077AD"/>
    <w:rsid w:val="00914B28"/>
    <w:rsid w:val="00917A24"/>
    <w:rsid w:val="00921EB3"/>
    <w:rsid w:val="009239B0"/>
    <w:rsid w:val="0093608B"/>
    <w:rsid w:val="00936810"/>
    <w:rsid w:val="00971DD6"/>
    <w:rsid w:val="009B133D"/>
    <w:rsid w:val="009C0D9A"/>
    <w:rsid w:val="009D0052"/>
    <w:rsid w:val="009F10FC"/>
    <w:rsid w:val="00A06DB3"/>
    <w:rsid w:val="00A072BC"/>
    <w:rsid w:val="00A138DB"/>
    <w:rsid w:val="00A36F27"/>
    <w:rsid w:val="00A41439"/>
    <w:rsid w:val="00A56E66"/>
    <w:rsid w:val="00A6006E"/>
    <w:rsid w:val="00A66EE7"/>
    <w:rsid w:val="00AA4B44"/>
    <w:rsid w:val="00AB48E0"/>
    <w:rsid w:val="00AC0293"/>
    <w:rsid w:val="00AC7471"/>
    <w:rsid w:val="00AD16E1"/>
    <w:rsid w:val="00B052CD"/>
    <w:rsid w:val="00B45BBC"/>
    <w:rsid w:val="00B53B86"/>
    <w:rsid w:val="00B5514C"/>
    <w:rsid w:val="00B55B52"/>
    <w:rsid w:val="00B61C23"/>
    <w:rsid w:val="00B7693C"/>
    <w:rsid w:val="00B84C00"/>
    <w:rsid w:val="00B87564"/>
    <w:rsid w:val="00B87D39"/>
    <w:rsid w:val="00BB0529"/>
    <w:rsid w:val="00BC0144"/>
    <w:rsid w:val="00BC093D"/>
    <w:rsid w:val="00BD1BE3"/>
    <w:rsid w:val="00BD68A4"/>
    <w:rsid w:val="00BF0F49"/>
    <w:rsid w:val="00C017D0"/>
    <w:rsid w:val="00C109F8"/>
    <w:rsid w:val="00C25402"/>
    <w:rsid w:val="00C30CF7"/>
    <w:rsid w:val="00C30F94"/>
    <w:rsid w:val="00C43FC9"/>
    <w:rsid w:val="00C5727E"/>
    <w:rsid w:val="00C761C2"/>
    <w:rsid w:val="00C767CA"/>
    <w:rsid w:val="00C770D9"/>
    <w:rsid w:val="00C85611"/>
    <w:rsid w:val="00C91141"/>
    <w:rsid w:val="00C961B1"/>
    <w:rsid w:val="00CA5DFE"/>
    <w:rsid w:val="00CB03C8"/>
    <w:rsid w:val="00CB50AE"/>
    <w:rsid w:val="00CC0DE7"/>
    <w:rsid w:val="00CC3BE0"/>
    <w:rsid w:val="00CC7FBC"/>
    <w:rsid w:val="00CD6D54"/>
    <w:rsid w:val="00CE5357"/>
    <w:rsid w:val="00D02EEB"/>
    <w:rsid w:val="00D16E8F"/>
    <w:rsid w:val="00D30829"/>
    <w:rsid w:val="00D45BE3"/>
    <w:rsid w:val="00D566A6"/>
    <w:rsid w:val="00D67572"/>
    <w:rsid w:val="00D70239"/>
    <w:rsid w:val="00D70E57"/>
    <w:rsid w:val="00D774C8"/>
    <w:rsid w:val="00DA7780"/>
    <w:rsid w:val="00DB0ACB"/>
    <w:rsid w:val="00DB44CB"/>
    <w:rsid w:val="00DB706D"/>
    <w:rsid w:val="00DD2C42"/>
    <w:rsid w:val="00DD6BE8"/>
    <w:rsid w:val="00DE34DE"/>
    <w:rsid w:val="00DF7C3C"/>
    <w:rsid w:val="00E04F76"/>
    <w:rsid w:val="00E34450"/>
    <w:rsid w:val="00E35B6A"/>
    <w:rsid w:val="00E368EC"/>
    <w:rsid w:val="00E5592D"/>
    <w:rsid w:val="00E67495"/>
    <w:rsid w:val="00E96779"/>
    <w:rsid w:val="00EA0E08"/>
    <w:rsid w:val="00EA37E9"/>
    <w:rsid w:val="00EC650A"/>
    <w:rsid w:val="00EE7570"/>
    <w:rsid w:val="00EF02A4"/>
    <w:rsid w:val="00EF0F33"/>
    <w:rsid w:val="00EF1299"/>
    <w:rsid w:val="00F160A7"/>
    <w:rsid w:val="00F165F5"/>
    <w:rsid w:val="00F25D0D"/>
    <w:rsid w:val="00F32EB7"/>
    <w:rsid w:val="00F54595"/>
    <w:rsid w:val="00F6698F"/>
    <w:rsid w:val="00F7474C"/>
    <w:rsid w:val="00F8679E"/>
    <w:rsid w:val="00F91B83"/>
    <w:rsid w:val="00FA591C"/>
    <w:rsid w:val="00FB05DD"/>
    <w:rsid w:val="00FB3EFA"/>
    <w:rsid w:val="00FB7F77"/>
    <w:rsid w:val="00FD379D"/>
    <w:rsid w:val="00FD62EC"/>
    <w:rsid w:val="00FE1F82"/>
    <w:rsid w:val="00FF5188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4BC17"/>
  <w15:docId w15:val="{7D6ED378-26C2-45F9-8953-5AF2ADEB1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7CB2-F63D-4544-AE61-1408857F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Ковтуновская Анна Николаевна</cp:lastModifiedBy>
  <cp:revision>18</cp:revision>
  <cp:lastPrinted>2026-03-04T08:11:00Z</cp:lastPrinted>
  <dcterms:created xsi:type="dcterms:W3CDTF">2026-02-12T13:53:00Z</dcterms:created>
  <dcterms:modified xsi:type="dcterms:W3CDTF">2026-03-04T08:11:00Z</dcterms:modified>
</cp:coreProperties>
</file>